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CE" w:rsidRPr="009C0B4A" w:rsidRDefault="00F317CB">
      <w:pPr>
        <w:rPr>
          <w:b/>
        </w:rPr>
      </w:pPr>
      <w:bookmarkStart w:id="0" w:name="_GoBack"/>
      <w:bookmarkEnd w:id="0"/>
      <w:r>
        <w:rPr>
          <w:b/>
        </w:rPr>
        <w:t>Служба Гостехнадзора будет контролировать аттракционы</w:t>
      </w:r>
      <w:r w:rsidR="008D2082">
        <w:rPr>
          <w:b/>
        </w:rPr>
        <w:t xml:space="preserve"> </w:t>
      </w:r>
    </w:p>
    <w:p w:rsidR="0064028A" w:rsidRDefault="0064028A">
      <w:r>
        <w:t xml:space="preserve">С началом нового года в РФ вводится единый перечень требований к установке и использованию аттракционов. Эти правила касаются не только стационарных развлекательных комплексов, таких, как колесо обозрения, качели, карусели, но и передвижных конструкций </w:t>
      </w:r>
      <w:r w:rsidR="00996655">
        <w:t>–</w:t>
      </w:r>
      <w:r>
        <w:t xml:space="preserve"> батутов</w:t>
      </w:r>
      <w:r w:rsidR="00D7712E">
        <w:t>, а также</w:t>
      </w:r>
      <w:r w:rsidR="00996655">
        <w:t xml:space="preserve"> самоходных аттракционов, передвигающихся по установленному маршруту –</w:t>
      </w:r>
      <w:r w:rsidR="00FB67A9">
        <w:t xml:space="preserve"> картингов, автодромов</w:t>
      </w:r>
      <w:r w:rsidR="00996655">
        <w:t>.</w:t>
      </w:r>
      <w:r w:rsidR="009C0B4A">
        <w:t xml:space="preserve"> Контролировать работу развлекательных конструкций и аппаратов, а также регистрировать их</w:t>
      </w:r>
      <w:r w:rsidR="00FB67A9">
        <w:t xml:space="preserve"> в Приангарье</w:t>
      </w:r>
      <w:r w:rsidR="009C0B4A">
        <w:t xml:space="preserve"> будет Служба Гостехнадзора</w:t>
      </w:r>
      <w:r w:rsidR="00FB67A9" w:rsidRPr="00FB67A9">
        <w:t xml:space="preserve"> Иркутской области</w:t>
      </w:r>
      <w:r w:rsidR="009C0B4A">
        <w:t xml:space="preserve">. </w:t>
      </w:r>
    </w:p>
    <w:p w:rsidR="009C0B4A" w:rsidRDefault="00D7712E">
      <w:r>
        <w:t xml:space="preserve">Случаи травмирования детей и взрослых на аттракционах, к сожалению, нередки. </w:t>
      </w:r>
      <w:r w:rsidR="005F70A3">
        <w:t>Многих потрясла страшная история, которая случилась прошлым летом</w:t>
      </w:r>
      <w:r w:rsidR="00354AD1">
        <w:t xml:space="preserve"> </w:t>
      </w:r>
      <w:r w:rsidR="005F70A3">
        <w:t xml:space="preserve">в </w:t>
      </w:r>
      <w:r w:rsidR="00DD5870">
        <w:t>Улан-Удэ</w:t>
      </w:r>
      <w:r w:rsidR="005F70A3">
        <w:t>.</w:t>
      </w:r>
      <w:r w:rsidR="00354AD1">
        <w:t xml:space="preserve"> </w:t>
      </w:r>
      <w:r w:rsidR="00711D1A">
        <w:t>Тогда и</w:t>
      </w:r>
      <w:r w:rsidR="009C0B4A" w:rsidRPr="009C0B4A">
        <w:t>з-за халатности взрослых тяжелые травмы получили четверо детей, которые играли, как потом оказалось, на плохо закрепленном надувном батуте. Сильный порыв ветра — и вся эта хлипкая конструкция ударилась о бетонное покрытие. Самой маленькой пострадавшей</w:t>
      </w:r>
      <w:r w:rsidR="004A3064">
        <w:t xml:space="preserve"> было</w:t>
      </w:r>
      <w:r w:rsidR="009C0B4A" w:rsidRPr="009C0B4A">
        <w:t xml:space="preserve"> три года, старшему — семь. У </w:t>
      </w:r>
      <w:r w:rsidR="00417793">
        <w:t>детей</w:t>
      </w:r>
      <w:r w:rsidR="004A3064">
        <w:t xml:space="preserve"> зафиксированы</w:t>
      </w:r>
      <w:r w:rsidR="009C0B4A" w:rsidRPr="009C0B4A">
        <w:t xml:space="preserve"> ушибы головного мозг</w:t>
      </w:r>
      <w:r w:rsidR="00417793">
        <w:t xml:space="preserve">а, переломы черепа, у одного оказалась </w:t>
      </w:r>
      <w:r w:rsidR="009C0B4A" w:rsidRPr="009C0B4A">
        <w:t>сломана челюсть.</w:t>
      </w:r>
      <w:r w:rsidR="005F70A3">
        <w:t xml:space="preserve"> </w:t>
      </w:r>
      <w:r w:rsidR="005F70A3" w:rsidRPr="005F70A3">
        <w:t xml:space="preserve">Похожее ЧП произошло в </w:t>
      </w:r>
      <w:r w:rsidR="00DB4E74">
        <w:t xml:space="preserve">апреле в </w:t>
      </w:r>
      <w:r w:rsidR="005F70A3" w:rsidRPr="005F70A3">
        <w:t>Иркутске — там тоже батут перевернуло ветром.</w:t>
      </w:r>
      <w:r w:rsidR="005F70A3">
        <w:t xml:space="preserve"> </w:t>
      </w:r>
    </w:p>
    <w:p w:rsidR="00711D1A" w:rsidRDefault="00DB4E74">
      <w:r>
        <w:t>Стоит отметить, что д</w:t>
      </w:r>
      <w:r w:rsidR="00711D1A">
        <w:t xml:space="preserve">о недавнего времени не существовало единой структуры, </w:t>
      </w:r>
      <w:r w:rsidR="00DD5870">
        <w:t xml:space="preserve">осуществляющим надзор </w:t>
      </w:r>
      <w:r w:rsidR="00711D1A">
        <w:t xml:space="preserve">за аттракционами. </w:t>
      </w:r>
      <w:r w:rsidR="00080E5B">
        <w:t xml:space="preserve">В разных регионах страны развлекательные комплексы контролировали </w:t>
      </w:r>
      <w:r w:rsidR="00FE09DE">
        <w:t xml:space="preserve">различные </w:t>
      </w:r>
      <w:r w:rsidR="00080E5B">
        <w:t xml:space="preserve">службы </w:t>
      </w:r>
      <w:r w:rsidR="00FE09DE">
        <w:t xml:space="preserve">- </w:t>
      </w:r>
      <w:proofErr w:type="spellStart"/>
      <w:r w:rsidR="007F7738">
        <w:t>Ростехнадзор</w:t>
      </w:r>
      <w:proofErr w:type="spellEnd"/>
      <w:r w:rsidR="007F7738">
        <w:t xml:space="preserve">, </w:t>
      </w:r>
      <w:proofErr w:type="spellStart"/>
      <w:r w:rsidR="007F7738">
        <w:t>Гостехнадзор</w:t>
      </w:r>
      <w:proofErr w:type="spellEnd"/>
      <w:r w:rsidR="007F7738">
        <w:t>,</w:t>
      </w:r>
      <w:r w:rsidR="00080E5B">
        <w:t xml:space="preserve"> </w:t>
      </w:r>
      <w:proofErr w:type="spellStart"/>
      <w:r w:rsidR="00FE09DE">
        <w:t>Роспотребнадзор</w:t>
      </w:r>
      <w:proofErr w:type="spellEnd"/>
      <w:r w:rsidR="00FE09DE">
        <w:t xml:space="preserve"> </w:t>
      </w:r>
      <w:r w:rsidR="00563AFB">
        <w:t>и пр. С 2020 года</w:t>
      </w:r>
      <w:r w:rsidR="00711D1A">
        <w:t xml:space="preserve"> </w:t>
      </w:r>
      <w:r w:rsidR="00964DBC">
        <w:t xml:space="preserve">Правительством РФ утверждены требования к техническому состоянию и эксплуатации аттракционов, а также правила </w:t>
      </w:r>
      <w:r w:rsidR="00080E5B">
        <w:t xml:space="preserve">их </w:t>
      </w:r>
      <w:r w:rsidR="00964DBC">
        <w:t>государс</w:t>
      </w:r>
      <w:r w:rsidR="00080E5B">
        <w:t>твенной регистрации.</w:t>
      </w:r>
      <w:r w:rsidR="00964DBC">
        <w:t xml:space="preserve"> </w:t>
      </w:r>
      <w:r>
        <w:t xml:space="preserve">Все эти функции </w:t>
      </w:r>
      <w:r w:rsidR="008E5979">
        <w:t xml:space="preserve">теперь </w:t>
      </w:r>
      <w:r>
        <w:t xml:space="preserve">переданы </w:t>
      </w:r>
      <w:r w:rsidR="00DD5870">
        <w:t>органам Гостехнадзора.</w:t>
      </w:r>
    </w:p>
    <w:p w:rsidR="004A135B" w:rsidRDefault="004A135B">
      <w:r>
        <w:t>- Нам предстоит большая работа, - говорит</w:t>
      </w:r>
      <w:r w:rsidR="00365BB7">
        <w:t xml:space="preserve"> руководитель Службы Гостехнадзора Иркутской области Александр Ведерников</w:t>
      </w:r>
      <w:r>
        <w:t xml:space="preserve">. – Сегодня на </w:t>
      </w:r>
      <w:r w:rsidR="00FF76BA">
        <w:t>территории Иркутской</w:t>
      </w:r>
      <w:r>
        <w:t xml:space="preserve"> области действует </w:t>
      </w:r>
      <w:r w:rsidR="000E7585">
        <w:t>порядка 40</w:t>
      </w:r>
      <w:r w:rsidR="00FF76BA">
        <w:t xml:space="preserve">0 аттракционов. </w:t>
      </w:r>
      <w:r w:rsidR="00D866C6">
        <w:t xml:space="preserve">Из них только батутов около 80! Есть катальные горы, поезда парковые на рельсах, монорельсовые и канатные парковые дороги, колеса обозрения, качели, карусели, симуляторы, сталкивающиеся автомобили, горки, лабиринты, водные спуски прямые и с виражами. </w:t>
      </w:r>
      <w:r w:rsidR="007E6E00">
        <w:t>Все их нужно зарегистрировать в соответствии с правилами государств</w:t>
      </w:r>
      <w:r w:rsidR="00547B10">
        <w:t xml:space="preserve">енной регистрации аттракционов и проверить на соответствие требованиям технического регламента Евразийского экономического союза «О безопасности аттракционов». </w:t>
      </w:r>
    </w:p>
    <w:p w:rsidR="008B70D9" w:rsidRDefault="008B70D9">
      <w:r>
        <w:t xml:space="preserve">После прохождения всех необходимых мероприятий </w:t>
      </w:r>
      <w:proofErr w:type="spellStart"/>
      <w:r>
        <w:t>эксплуатант</w:t>
      </w:r>
      <w:proofErr w:type="spellEnd"/>
      <w:r>
        <w:t xml:space="preserve"> – юридическое лицо или физическое лицо, зарегистрированное в качестве индивидуального предпринимателя, осуществляющее эксплуатацию аттракциона, получает государственный регистрационный знак и свидетельство о государственной регистрации аттракциона. Все полученные в ходе регистрации данные будут храниться в региональной информационной системе. </w:t>
      </w:r>
    </w:p>
    <w:p w:rsidR="005C206F" w:rsidRDefault="005C206F">
      <w:r>
        <w:t>Соответствующее постановление Правительства РФ</w:t>
      </w:r>
      <w:r w:rsidR="00365BB7">
        <w:t xml:space="preserve"> о правилах государственной регистрации аттракционов</w:t>
      </w:r>
      <w:r>
        <w:t xml:space="preserve"> </w:t>
      </w:r>
      <w:r w:rsidRPr="005C206F">
        <w:t>вступит в силу спустя 3 месяца со дня официального опубликования.</w:t>
      </w:r>
      <w:r>
        <w:t xml:space="preserve"> А это значит, что уже с </w:t>
      </w:r>
      <w:r w:rsidR="00E96A2B">
        <w:t xml:space="preserve">9 </w:t>
      </w:r>
      <w:r>
        <w:t xml:space="preserve">апреля 2020 года </w:t>
      </w:r>
      <w:r w:rsidRPr="005C206F">
        <w:t>аттракционы</w:t>
      </w:r>
      <w:r>
        <w:t xml:space="preserve"> будут регистрировать в органе Г</w:t>
      </w:r>
      <w:r w:rsidRPr="005C206F">
        <w:t xml:space="preserve">остехнадзора по месту </w:t>
      </w:r>
      <w:r w:rsidR="0092659F">
        <w:t>их</w:t>
      </w:r>
      <w:r w:rsidRPr="005C206F">
        <w:t xml:space="preserve"> установки.</w:t>
      </w:r>
    </w:p>
    <w:p w:rsidR="005C206F" w:rsidRDefault="005C206F"/>
    <w:p w:rsidR="00FE09DE" w:rsidRDefault="00FE09DE"/>
    <w:sectPr w:rsidR="00F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A"/>
    <w:rsid w:val="00080E5B"/>
    <w:rsid w:val="000E7585"/>
    <w:rsid w:val="00354AD1"/>
    <w:rsid w:val="00365BB7"/>
    <w:rsid w:val="00417793"/>
    <w:rsid w:val="004A135B"/>
    <w:rsid w:val="004A3064"/>
    <w:rsid w:val="00547B10"/>
    <w:rsid w:val="00553E93"/>
    <w:rsid w:val="00563AFB"/>
    <w:rsid w:val="005C206F"/>
    <w:rsid w:val="005F70A3"/>
    <w:rsid w:val="006101E1"/>
    <w:rsid w:val="0064028A"/>
    <w:rsid w:val="00711D1A"/>
    <w:rsid w:val="007D1334"/>
    <w:rsid w:val="007E6E00"/>
    <w:rsid w:val="007F7738"/>
    <w:rsid w:val="008B70D9"/>
    <w:rsid w:val="008D2082"/>
    <w:rsid w:val="008E5979"/>
    <w:rsid w:val="0092659F"/>
    <w:rsid w:val="00964DBC"/>
    <w:rsid w:val="0098357C"/>
    <w:rsid w:val="00996655"/>
    <w:rsid w:val="009C0B4A"/>
    <w:rsid w:val="00BC01CE"/>
    <w:rsid w:val="00D7712E"/>
    <w:rsid w:val="00D866C6"/>
    <w:rsid w:val="00DB4E74"/>
    <w:rsid w:val="00DD5870"/>
    <w:rsid w:val="00E96A2B"/>
    <w:rsid w:val="00F317CB"/>
    <w:rsid w:val="00FB67A9"/>
    <w:rsid w:val="00FE09D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FD38-256E-4424-ACD6-7DBFEB9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2</cp:revision>
  <cp:lastPrinted>2020-01-09T08:08:00Z</cp:lastPrinted>
  <dcterms:created xsi:type="dcterms:W3CDTF">2020-01-16T23:46:00Z</dcterms:created>
  <dcterms:modified xsi:type="dcterms:W3CDTF">2020-01-16T23:46:00Z</dcterms:modified>
</cp:coreProperties>
</file>